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BE3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МУНИЦИПАЛЬНОЕ    ОБРАЗОВАНИЕ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МУНИЦИПАЛЬНЫЙ ОКРУГ РЖЕВКА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 xml:space="preserve">МЕСТНАЯ АДМИНИСТРАЦИЯ </w:t>
      </w:r>
    </w:p>
    <w:p w:rsidR="003E4042" w:rsidRDefault="003E4042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highlight w:val="yellow"/>
          <w:lang w:eastAsia="ru-RU" w:bidi="ru-RU"/>
        </w:rPr>
      </w:pPr>
    </w:p>
    <w:p w:rsidR="00581259" w:rsidRPr="003E4042" w:rsidRDefault="00581259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ПОСТАНОВЛЕНИЕ</w:t>
      </w:r>
    </w:p>
    <w:p w:rsidR="003E4042" w:rsidRPr="003E4042" w:rsidRDefault="003E4042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p w:rsidR="00A54BE3" w:rsidRPr="003E4042" w:rsidRDefault="00A54BE3" w:rsidP="00A54B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E4042">
        <w:rPr>
          <w:rFonts w:ascii="Times New Roman" w:hAnsi="Times New Roman" w:cs="Times New Roman"/>
          <w:sz w:val="24"/>
          <w:szCs w:val="24"/>
        </w:rPr>
        <w:t>«</w:t>
      </w:r>
      <w:r w:rsidR="00F05001">
        <w:rPr>
          <w:rFonts w:ascii="Times New Roman" w:hAnsi="Times New Roman" w:cs="Times New Roman"/>
          <w:sz w:val="24"/>
          <w:szCs w:val="24"/>
        </w:rPr>
        <w:t>15</w:t>
      </w:r>
      <w:r w:rsidRPr="003E4042">
        <w:rPr>
          <w:rFonts w:ascii="Times New Roman" w:hAnsi="Times New Roman" w:cs="Times New Roman"/>
          <w:sz w:val="24"/>
          <w:szCs w:val="24"/>
        </w:rPr>
        <w:t>»</w:t>
      </w:r>
      <w:r w:rsidR="00F05001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3E4042">
        <w:rPr>
          <w:rFonts w:ascii="Times New Roman" w:hAnsi="Times New Roman" w:cs="Times New Roman"/>
          <w:sz w:val="24"/>
          <w:szCs w:val="24"/>
        </w:rPr>
        <w:t xml:space="preserve"> 2020 г.                          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050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>№</w:t>
      </w:r>
      <w:r w:rsidR="00F05001">
        <w:rPr>
          <w:rFonts w:ascii="Times New Roman" w:hAnsi="Times New Roman" w:cs="Times New Roman"/>
          <w:sz w:val="24"/>
          <w:szCs w:val="24"/>
        </w:rPr>
        <w:t xml:space="preserve"> 14</w:t>
      </w:r>
      <w:r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3E4042" w:rsidRPr="003E4042" w:rsidRDefault="00A54BE3" w:rsidP="003E4042">
      <w:pPr>
        <w:tabs>
          <w:tab w:val="left" w:pos="5245"/>
        </w:tabs>
        <w:spacing w:line="240" w:lineRule="auto"/>
        <w:ind w:right="368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О внесении изменений в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>Административный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регламент предоставления государственной услуги </w:t>
      </w:r>
    </w:p>
    <w:p w:rsidR="00A54BE3" w:rsidRDefault="003E4042" w:rsidP="003E4042">
      <w:pPr>
        <w:tabs>
          <w:tab w:val="left" w:pos="5245"/>
        </w:tabs>
        <w:spacing w:line="240" w:lineRule="auto"/>
        <w:ind w:right="36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042">
        <w:rPr>
          <w:rFonts w:ascii="Times New Roman" w:hAnsi="Times New Roman" w:cs="Times New Roman"/>
          <w:b/>
          <w:sz w:val="24"/>
          <w:szCs w:val="24"/>
        </w:rPr>
        <w:t xml:space="preserve">«По </w:t>
      </w:r>
      <w:r w:rsidR="00F05001">
        <w:rPr>
          <w:rFonts w:ascii="Times New Roman" w:hAnsi="Times New Roman" w:cs="Times New Roman"/>
          <w:b/>
          <w:sz w:val="24"/>
          <w:szCs w:val="24"/>
        </w:rPr>
        <w:t>назначению помощника совершеннолетнему дееспособному гражданину, нуждающемуся в установлении патронажа</w:t>
      </w:r>
      <w:r w:rsidRPr="003E404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, утверждённый </w:t>
      </w:r>
      <w:r w:rsidR="00A54BE3"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постановление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 </w:t>
      </w:r>
      <w:r w:rsidR="00A54BE3"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местной администрации 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Ржевка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от 28.01.2013 № 2</w:t>
      </w:r>
    </w:p>
    <w:p w:rsidR="005255DD" w:rsidRDefault="005255DD" w:rsidP="003E4042">
      <w:pPr>
        <w:tabs>
          <w:tab w:val="left" w:pos="5245"/>
        </w:tabs>
        <w:spacing w:line="240" w:lineRule="auto"/>
        <w:ind w:right="36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5DD" w:rsidRPr="005255DD" w:rsidRDefault="005255DD" w:rsidP="005255D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F05001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местная администрация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постановляет:</w:t>
      </w:r>
    </w:p>
    <w:p w:rsidR="00A54BE3" w:rsidRPr="00FB6E18" w:rsidRDefault="00A54BE3" w:rsidP="00A54BE3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highlight w:val="yellow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  </w:t>
      </w:r>
    </w:p>
    <w:p w:rsidR="007628FD" w:rsidRPr="007628FD" w:rsidRDefault="00F05001" w:rsidP="007628F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8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r w:rsidR="005255DD" w:rsidRPr="007628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  <w:r w:rsidR="00C2189D" w:rsidRPr="007628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54BE3" w:rsidRPr="007628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Внести изменени</w:t>
      </w:r>
      <w:r w:rsidR="005255DD" w:rsidRPr="007628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</w:t>
      </w:r>
      <w:r w:rsidR="00A54BE3" w:rsidRPr="007628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="005255DD" w:rsidRPr="007628FD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«</w:t>
      </w:r>
      <w:r w:rsidRPr="007628FD">
        <w:rPr>
          <w:rFonts w:ascii="Times New Roman" w:hAnsi="Times New Roman" w:cs="Times New Roman"/>
          <w:sz w:val="24"/>
          <w:szCs w:val="24"/>
        </w:rPr>
        <w:t>По назначению помощника совершеннолетнему дееспособному гражданину, нуждающемуся в установлении патронажа</w:t>
      </w:r>
      <w:r w:rsidR="005255DD" w:rsidRPr="007628FD">
        <w:rPr>
          <w:rFonts w:ascii="Times New Roman" w:hAnsi="Times New Roman" w:cs="Times New Roman"/>
          <w:sz w:val="24"/>
          <w:szCs w:val="24"/>
        </w:rPr>
        <w:t xml:space="preserve">», утверждённый </w:t>
      </w:r>
      <w:r w:rsidRPr="007628FD">
        <w:rPr>
          <w:rFonts w:ascii="Times New Roman" w:hAnsi="Times New Roman" w:cs="Times New Roman"/>
          <w:sz w:val="24"/>
          <w:szCs w:val="24"/>
        </w:rPr>
        <w:t>П</w:t>
      </w:r>
      <w:r w:rsidR="005255DD" w:rsidRPr="007628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остановлением местной администрации </w:t>
      </w:r>
      <w:r w:rsidR="005255DD" w:rsidRPr="007628FD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="005255DD" w:rsidRPr="007628FD"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 w:rsidR="005255DD" w:rsidRPr="007628F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28.01.2013 № 2</w:t>
      </w:r>
      <w:r w:rsidRPr="007628F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628FD" w:rsidRPr="007628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628FD">
        <w:rPr>
          <w:rFonts w:ascii="Times New Roman" w:eastAsia="Times New Roman" w:hAnsi="Times New Roman" w:cs="Times New Roman"/>
          <w:bCs/>
          <w:sz w:val="24"/>
          <w:szCs w:val="24"/>
        </w:rPr>
        <w:t>изложив пункт 5.3.10</w:t>
      </w:r>
      <w:r w:rsidR="007628FD" w:rsidRPr="007628F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следующей редакции</w:t>
      </w:r>
      <w:r w:rsidR="005255DD" w:rsidRPr="007628F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628FD" w:rsidRPr="007628FD" w:rsidRDefault="007628FD" w:rsidP="007628F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«5.3.10 Порядок обжалования решения по жалобе. </w:t>
      </w:r>
    </w:p>
    <w:p w:rsidR="007628FD" w:rsidRPr="007628FD" w:rsidRDefault="007628FD" w:rsidP="007628F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случае, если предметом жалобы (претензии) заявителя являются действия должностных лиц, руководителей и специалистов органа опеки и попечительства, предоставляющего государственную услугу, жалоба (претензия) может быть направлена в адрес Комитета по социальной политике Санкт-Петербурга: </w:t>
      </w:r>
    </w:p>
    <w:p w:rsidR="007628FD" w:rsidRPr="007628FD" w:rsidRDefault="007628FD" w:rsidP="007628F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190000, Санкт-Петербург, пер. Антоненко, д. 6, тел. (812) 576-24-61, факс (812) 576-24-60, адрес электронной почты: </w:t>
      </w:r>
      <w:hyperlink r:id="rId6" w:history="1">
        <w:r w:rsidRPr="007628FD">
          <w:rPr>
            <w:rStyle w:val="a5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ksp@.gov.st&gt;b.ru</w:t>
        </w:r>
      </w:hyperlink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</w:p>
    <w:p w:rsidR="007628FD" w:rsidRPr="007628FD" w:rsidRDefault="007628FD" w:rsidP="007628F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Вице-губернатор Санкт-Петербурга, курирующий соответствующую отрасль: </w:t>
      </w:r>
    </w:p>
    <w:p w:rsidR="007628FD" w:rsidRPr="007628FD" w:rsidRDefault="007628FD" w:rsidP="007628F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191060, Смольный, Санкт-Петербург, тел. (812) 576-44-80, факс (812) 576-79-55. </w:t>
      </w:r>
    </w:p>
    <w:p w:rsidR="007628FD" w:rsidRPr="007628FD" w:rsidRDefault="007628FD" w:rsidP="007628F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(191060, Смольный, Санкт-</w:t>
      </w:r>
      <w:proofErr w:type="gramStart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Петербург;   </w:t>
      </w:r>
      <w:proofErr w:type="gramEnd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(812) 576-62-62; </w:t>
      </w:r>
      <w:hyperlink r:id="rId7" w:history="1">
        <w:r w:rsidRPr="007628FD">
          <w:rPr>
            <w:rStyle w:val="a5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lang w:val="en-US"/>
          </w:rPr>
          <w:t>adm</w:t>
        </w:r>
        <w:r w:rsidRPr="007628FD">
          <w:rPr>
            <w:rStyle w:val="a5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@</w:t>
        </w:r>
        <w:r w:rsidRPr="007628FD">
          <w:rPr>
            <w:rStyle w:val="a5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lang w:val="en-US"/>
          </w:rPr>
          <w:t>gov</w:t>
        </w:r>
        <w:r w:rsidRPr="007628FD">
          <w:rPr>
            <w:rStyle w:val="a5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.</w:t>
        </w:r>
        <w:r w:rsidRPr="007628FD">
          <w:rPr>
            <w:rStyle w:val="a5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lang w:val="en-US"/>
          </w:rPr>
          <w:t>spb</w:t>
        </w:r>
        <w:r w:rsidRPr="007628FD">
          <w:rPr>
            <w:rStyle w:val="a5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.</w:t>
        </w:r>
        <w:r w:rsidRPr="007628FD">
          <w:rPr>
            <w:rStyle w:val="a5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lang w:val="en-US"/>
          </w:rPr>
          <w:t>ru</w:t>
        </w:r>
      </w:hyperlink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в Правительство Санкт-Петербурга, а также в суд, в порядке и сроки, предусмотренные действующим законодательством. </w:t>
      </w:r>
    </w:p>
    <w:p w:rsidR="007628FD" w:rsidRPr="007628FD" w:rsidRDefault="007628FD" w:rsidP="007628F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Обжалование действия (бездействия) сотрудников МО </w:t>
      </w:r>
      <w:proofErr w:type="spellStart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</w:t>
      </w:r>
      <w:proofErr w:type="spellEnd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Ржевка</w:t>
      </w:r>
      <w:proofErr w:type="spellEnd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рассматривается Главой МА МО </w:t>
      </w:r>
      <w:proofErr w:type="spellStart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</w:t>
      </w:r>
      <w:proofErr w:type="spellEnd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Ржевка</w:t>
      </w:r>
      <w:proofErr w:type="spellEnd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однако действия (бездействия) Главы МА МО </w:t>
      </w:r>
      <w:proofErr w:type="spellStart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</w:t>
      </w:r>
      <w:proofErr w:type="spellEnd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Ржевка</w:t>
      </w:r>
      <w:proofErr w:type="spellEnd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рассматриваются </w:t>
      </w:r>
      <w:r w:rsidR="001D2E1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bookmarkStart w:id="0" w:name="_GoBack"/>
      <w:bookmarkEnd w:id="0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Комитетом</w:t>
      </w:r>
      <w:proofErr w:type="gramEnd"/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 социальной политике Санкт-Петербурга. Такие обращения граждан обязаны в течение семи дней со дня регистрации направляться в Комитет по социальной политике Санкт-Петербурга. </w:t>
      </w:r>
    </w:p>
    <w:p w:rsidR="007628FD" w:rsidRPr="007628FD" w:rsidRDefault="007628FD" w:rsidP="007628F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Информирование заявителей о порядке подачи и рассмотрения жалобы на решения и действия (бездействие) органов опеки и попечительства осуществляется посредством размещения информации на Портале. </w:t>
      </w:r>
    </w:p>
    <w:p w:rsidR="001D2E11" w:rsidRDefault="007628FD" w:rsidP="001D2E11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628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Консультирование заявителей о порядке обжалования решений и действий (бездействия) осуществляется также по телефонам, адресам электронной почты, а также при личном приеме по адресам, указанным в пункте 1.4.1. настоящего административного регламента.».</w:t>
      </w:r>
    </w:p>
    <w:p w:rsidR="001D2E11" w:rsidRPr="001D2E11" w:rsidRDefault="007628FD" w:rsidP="001D2E11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2E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55DD" w:rsidRPr="001D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D2E11" w:rsidRPr="001D2E11">
        <w:rPr>
          <w:rFonts w:ascii="Times New Roman" w:hAnsi="Times New Roman" w:cs="Times New Roman"/>
          <w:bCs/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A54BE3" w:rsidRPr="007628FD" w:rsidRDefault="00A54BE3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54BE3" w:rsidRPr="007628FD" w:rsidRDefault="00A54BE3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местной администрации</w:t>
      </w:r>
      <w:r w:rsidRPr="0076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6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6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6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6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Б.В. </w:t>
      </w:r>
      <w:proofErr w:type="spellStart"/>
      <w:r w:rsidRPr="0076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Кибирев</w:t>
      </w:r>
      <w:proofErr w:type="spellEnd"/>
    </w:p>
    <w:p w:rsidR="00A54BE3" w:rsidRPr="007628FD" w:rsidRDefault="00A54BE3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0501B" w:rsidRPr="007628FD" w:rsidRDefault="00F0501B" w:rsidP="00A53D8E">
      <w:pPr>
        <w:autoSpaceDE w:val="0"/>
        <w:autoSpaceDN w:val="0"/>
        <w:adjustRightInd w:val="0"/>
        <w:spacing w:line="240" w:lineRule="auto"/>
        <w:ind w:right="-1" w:firstLine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sectPr w:rsidR="00F0501B" w:rsidRPr="007628FD" w:rsidSect="007628FD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4FF3"/>
    <w:multiLevelType w:val="hybridMultilevel"/>
    <w:tmpl w:val="1CF08482"/>
    <w:lvl w:ilvl="0" w:tplc="C42C66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1208D5"/>
    <w:multiLevelType w:val="hybridMultilevel"/>
    <w:tmpl w:val="B22CE436"/>
    <w:lvl w:ilvl="0" w:tplc="A5BEEA3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D2"/>
    <w:rsid w:val="000C4A17"/>
    <w:rsid w:val="000C5DE9"/>
    <w:rsid w:val="001B68EE"/>
    <w:rsid w:val="001D2E11"/>
    <w:rsid w:val="003E4042"/>
    <w:rsid w:val="00440915"/>
    <w:rsid w:val="005255DD"/>
    <w:rsid w:val="00581259"/>
    <w:rsid w:val="006769CD"/>
    <w:rsid w:val="00684DD2"/>
    <w:rsid w:val="00742703"/>
    <w:rsid w:val="007628FD"/>
    <w:rsid w:val="00A53D8E"/>
    <w:rsid w:val="00A54BE3"/>
    <w:rsid w:val="00B302A2"/>
    <w:rsid w:val="00BF0765"/>
    <w:rsid w:val="00C2189D"/>
    <w:rsid w:val="00C34CE3"/>
    <w:rsid w:val="00F05001"/>
    <w:rsid w:val="00F0501B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701E3-FD65-41FD-912D-1AF0AE05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501B"/>
    <w:rPr>
      <w:color w:val="0000FF"/>
      <w:u w:val="single"/>
    </w:rPr>
  </w:style>
  <w:style w:type="paragraph" w:customStyle="1" w:styleId="western">
    <w:name w:val="western"/>
    <w:basedOn w:val="a"/>
    <w:rsid w:val="0076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2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28FD"/>
    <w:rPr>
      <w:rFonts w:ascii="Segoe UI" w:hAnsi="Segoe UI" w:cs="Segoe UI"/>
      <w:sz w:val="18"/>
      <w:szCs w:val="18"/>
    </w:rPr>
  </w:style>
  <w:style w:type="paragraph" w:customStyle="1" w:styleId="Heading">
    <w:name w:val="Heading"/>
    <w:rsid w:val="001D2E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@gov.sp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p@gov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65756-DC4E-4997-9AB5-F56B1D76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Н. Бондарева</dc:creator>
  <cp:keywords/>
  <dc:description/>
  <cp:lastModifiedBy>Г. Н. Давыдова</cp:lastModifiedBy>
  <cp:revision>9</cp:revision>
  <cp:lastPrinted>2021-01-12T14:14:00Z</cp:lastPrinted>
  <dcterms:created xsi:type="dcterms:W3CDTF">2020-01-22T09:21:00Z</dcterms:created>
  <dcterms:modified xsi:type="dcterms:W3CDTF">2021-01-15T12:45:00Z</dcterms:modified>
</cp:coreProperties>
</file>